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6216" w14:textId="79C8FA21" w:rsidR="00712718" w:rsidRDefault="00712718" w:rsidP="00712718">
      <w:pPr>
        <w:spacing w:line="20" w:lineRule="atLeast"/>
        <w:jc w:val="center"/>
        <w:rPr>
          <w:rFonts w:ascii="Cabin" w:hAnsi="Cabin"/>
          <w:bCs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bin" w:hAnsi="Cabin"/>
          <w:bCs/>
          <w:noProof/>
          <w:color w:val="000000" w:themeColor="text1"/>
          <w:sz w:val="34"/>
          <w:szCs w:val="32"/>
        </w:rPr>
        <w:drawing>
          <wp:anchor distT="0" distB="0" distL="114300" distR="114300" simplePos="0" relativeHeight="251659264" behindDoc="1" locked="0" layoutInCell="1" allowOverlap="1" wp14:anchorId="6345DAFD" wp14:editId="4C9536AB">
            <wp:simplePos x="0" y="0"/>
            <wp:positionH relativeFrom="column">
              <wp:posOffset>4310380</wp:posOffset>
            </wp:positionH>
            <wp:positionV relativeFrom="paragraph">
              <wp:posOffset>-628650</wp:posOffset>
            </wp:positionV>
            <wp:extent cx="2097241" cy="762000"/>
            <wp:effectExtent l="0" t="0" r="0" b="0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sz_ts_alliance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24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bin" w:hAnsi="Cabin"/>
          <w:noProof/>
        </w:rPr>
        <w:drawing>
          <wp:anchor distT="0" distB="0" distL="114300" distR="114300" simplePos="0" relativeHeight="251658240" behindDoc="0" locked="0" layoutInCell="1" allowOverlap="1" wp14:anchorId="3DD8310E" wp14:editId="483C9676">
            <wp:simplePos x="0" y="0"/>
            <wp:positionH relativeFrom="column">
              <wp:posOffset>-586740</wp:posOffset>
            </wp:positionH>
            <wp:positionV relativeFrom="paragraph">
              <wp:posOffset>-742950</wp:posOffset>
            </wp:positionV>
            <wp:extent cx="2139717" cy="94107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5" b="29985"/>
                    <a:stretch/>
                  </pic:blipFill>
                  <pic:spPr bwMode="auto">
                    <a:xfrm>
                      <a:off x="0" y="0"/>
                      <a:ext cx="2139717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4AE55" w14:textId="5B7BB924" w:rsidR="00371132" w:rsidRPr="00712718" w:rsidRDefault="00471437" w:rsidP="00712718">
      <w:pPr>
        <w:spacing w:line="20" w:lineRule="atLeast"/>
        <w:jc w:val="center"/>
        <w:rPr>
          <w:rFonts w:ascii="Cabin" w:hAnsi="Cabin"/>
          <w:bCs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291">
        <w:rPr>
          <w:rFonts w:ascii="Cabin" w:hAnsi="Cabi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</w:t>
      </w:r>
      <w:r w:rsidR="00486638" w:rsidRPr="001A6291">
        <w:rPr>
          <w:rFonts w:ascii="Cabin" w:hAnsi="Cabi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Virtual </w:t>
      </w:r>
      <w:r w:rsidR="00371132" w:rsidRPr="001A6291">
        <w:rPr>
          <w:rFonts w:ascii="Cabin" w:hAnsi="Cabi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TSC &amp; LAM Conference </w:t>
      </w:r>
      <w:r w:rsidRPr="001A6291">
        <w:rPr>
          <w:rFonts w:ascii="Cabin" w:hAnsi="Cabi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Series </w:t>
      </w:r>
      <w:r w:rsidR="00371132" w:rsidRPr="001A6291">
        <w:rPr>
          <w:rFonts w:ascii="Cabin" w:hAnsi="Cabi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Pr="001A6291">
        <w:rPr>
          <w:rFonts w:ascii="Cabin" w:hAnsi="Cabi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Part</w:t>
      </w:r>
      <w:r w:rsidRPr="00712718">
        <w:rPr>
          <w:rFonts w:ascii="Cabin" w:hAnsi="Cabin"/>
          <w:bCs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220D">
        <w:rPr>
          <w:rFonts w:ascii="Cabin" w:hAnsi="Cabin"/>
          <w:bCs/>
          <w:color w:val="000000" w:themeColor="text1"/>
          <w:sz w:val="3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6277427F" w14:textId="384175BB" w:rsidR="00712718" w:rsidRPr="00712718" w:rsidRDefault="00070B1B" w:rsidP="00712718">
      <w:pPr>
        <w:jc w:val="center"/>
        <w:rPr>
          <w:rFonts w:ascii="Cabin" w:hAnsi="Cabin"/>
          <w:bCs/>
          <w:sz w:val="28"/>
          <w:szCs w:val="22"/>
        </w:rPr>
      </w:pPr>
      <w:r w:rsidRPr="00712718">
        <w:rPr>
          <w:rFonts w:ascii="Cabin" w:hAnsi="Cabin"/>
          <w:b/>
          <w:bCs/>
          <w:sz w:val="28"/>
          <w:szCs w:val="22"/>
        </w:rPr>
        <w:t xml:space="preserve"> </w:t>
      </w:r>
      <w:r w:rsidR="0061220D">
        <w:rPr>
          <w:rFonts w:ascii="Cabin" w:hAnsi="Cabin"/>
          <w:b/>
          <w:bCs/>
          <w:sz w:val="28"/>
          <w:szCs w:val="22"/>
        </w:rPr>
        <w:t>October 17</w:t>
      </w:r>
      <w:r w:rsidR="00371132" w:rsidRPr="00712718">
        <w:rPr>
          <w:rFonts w:ascii="Cabin" w:hAnsi="Cabin"/>
          <w:b/>
          <w:bCs/>
          <w:sz w:val="28"/>
          <w:szCs w:val="22"/>
        </w:rPr>
        <w:t xml:space="preserve">, 2020 – </w:t>
      </w:r>
      <w:r w:rsidR="00471437" w:rsidRPr="00712718">
        <w:rPr>
          <w:rFonts w:ascii="Cabin" w:hAnsi="Cabin"/>
          <w:b/>
          <w:sz w:val="28"/>
          <w:szCs w:val="22"/>
        </w:rPr>
        <w:t xml:space="preserve">11:00 AM </w:t>
      </w:r>
      <w:r w:rsidR="0061220D">
        <w:rPr>
          <w:rFonts w:ascii="Cabin" w:hAnsi="Cabin"/>
          <w:b/>
          <w:sz w:val="28"/>
          <w:szCs w:val="22"/>
        </w:rPr>
        <w:t>Eastern</w:t>
      </w:r>
      <w:r w:rsidR="00471437" w:rsidRPr="00712718">
        <w:rPr>
          <w:rFonts w:ascii="Cabin" w:hAnsi="Cabin"/>
          <w:b/>
          <w:sz w:val="28"/>
          <w:szCs w:val="22"/>
        </w:rPr>
        <w:t xml:space="preserve"> Time</w:t>
      </w:r>
    </w:p>
    <w:p w14:paraId="766F9C6D" w14:textId="1E034DB5" w:rsidR="00371132" w:rsidRPr="00471437" w:rsidRDefault="00371132" w:rsidP="00371132">
      <w:pPr>
        <w:rPr>
          <w:rFonts w:ascii="Cabin" w:hAnsi="Cabin"/>
        </w:rPr>
      </w:pPr>
    </w:p>
    <w:p w14:paraId="64AEB9AF" w14:textId="77777777" w:rsidR="0061220D" w:rsidRPr="00302B81" w:rsidRDefault="0061220D" w:rsidP="0061220D">
      <w:pPr>
        <w:rPr>
          <w:rFonts w:ascii="Cabin" w:hAnsi="Cabin"/>
          <w:b/>
          <w:bCs/>
        </w:rPr>
      </w:pPr>
      <w:r>
        <w:rPr>
          <w:rFonts w:ascii="Cabin" w:hAnsi="Cabin"/>
        </w:rPr>
        <w:t>10:30 - 10:55 am</w:t>
      </w:r>
      <w:r w:rsidRPr="005E1088">
        <w:rPr>
          <w:rFonts w:ascii="Cabin" w:hAnsi="Cabin"/>
        </w:rPr>
        <w:t xml:space="preserve"> </w:t>
      </w:r>
      <w:r w:rsidRPr="005E1088">
        <w:rPr>
          <w:rFonts w:ascii="Cabin" w:hAnsi="Cabin"/>
        </w:rPr>
        <w:tab/>
      </w:r>
      <w:r>
        <w:rPr>
          <w:rFonts w:ascii="Cabin" w:hAnsi="Cabin"/>
        </w:rPr>
        <w:tab/>
      </w:r>
      <w:r w:rsidRPr="00302B81">
        <w:rPr>
          <w:rFonts w:ascii="Cabin" w:hAnsi="Cabin"/>
          <w:b/>
          <w:bCs/>
        </w:rPr>
        <w:t>Check-in/Registration</w:t>
      </w:r>
    </w:p>
    <w:p w14:paraId="1E166351" w14:textId="77777777" w:rsidR="0061220D" w:rsidRPr="005E1088" w:rsidRDefault="0061220D" w:rsidP="0061220D">
      <w:pPr>
        <w:rPr>
          <w:rFonts w:ascii="Cabin" w:hAnsi="Cabin"/>
        </w:rPr>
      </w:pPr>
    </w:p>
    <w:p w14:paraId="5BECCDC0" w14:textId="42EFE00E" w:rsidR="0061220D" w:rsidRPr="008620DA" w:rsidRDefault="0061220D" w:rsidP="0061220D">
      <w:pPr>
        <w:ind w:left="2880" w:hanging="2880"/>
        <w:rPr>
          <w:rFonts w:ascii="Cabin" w:hAnsi="Cabin"/>
          <w:b/>
          <w:bCs/>
        </w:rPr>
      </w:pPr>
      <w:r>
        <w:rPr>
          <w:rFonts w:ascii="Cabin" w:hAnsi="Cabin"/>
        </w:rPr>
        <w:t>11:00 am – 12:00 pm</w:t>
      </w:r>
      <w:r w:rsidRPr="005E1088">
        <w:rPr>
          <w:rFonts w:ascii="Cabin" w:hAnsi="Cabin"/>
        </w:rPr>
        <w:t xml:space="preserve"> </w:t>
      </w:r>
      <w:r w:rsidRPr="005E1088">
        <w:rPr>
          <w:rFonts w:ascii="Cabin" w:hAnsi="Cabin"/>
        </w:rPr>
        <w:tab/>
      </w:r>
      <w:r w:rsidRPr="008620DA">
        <w:rPr>
          <w:rFonts w:ascii="Cabin" w:hAnsi="Cabin"/>
          <w:b/>
          <w:bCs/>
        </w:rPr>
        <w:t>Welcome and Opening General Session: Taking an Active Role in Research in TSC &amp; LAM</w:t>
      </w:r>
    </w:p>
    <w:p w14:paraId="07734644" w14:textId="0A8966A7" w:rsidR="00827EA8" w:rsidRPr="00302B81" w:rsidRDefault="00827EA8" w:rsidP="00302B81">
      <w:pPr>
        <w:ind w:left="2880"/>
        <w:rPr>
          <w:rFonts w:ascii="Cabin" w:hAnsi="Cabin"/>
          <w:i/>
          <w:iCs/>
        </w:rPr>
      </w:pPr>
      <w:r w:rsidRPr="008620DA">
        <w:rPr>
          <w:rFonts w:ascii="Cabin" w:hAnsi="Cabin"/>
          <w:i/>
          <w:iCs/>
          <w:color w:val="000000" w:themeColor="text1"/>
        </w:rPr>
        <w:t xml:space="preserve">Speakers: </w:t>
      </w:r>
      <w:r w:rsidRPr="008620DA">
        <w:rPr>
          <w:rFonts w:ascii="Cabin" w:hAnsi="Cabin"/>
          <w:i/>
          <w:iCs/>
          <w:color w:val="000000"/>
          <w:shd w:val="clear" w:color="auto" w:fill="FFFFFF"/>
        </w:rPr>
        <w:t xml:space="preserve">Martina </w:t>
      </w:r>
      <w:proofErr w:type="spellStart"/>
      <w:r w:rsidRPr="008620DA">
        <w:rPr>
          <w:rFonts w:ascii="Cabin" w:hAnsi="Cabin"/>
          <w:i/>
          <w:iCs/>
          <w:color w:val="000000"/>
          <w:shd w:val="clear" w:color="auto" w:fill="FFFFFF"/>
        </w:rPr>
        <w:t>Bebin</w:t>
      </w:r>
      <w:proofErr w:type="spellEnd"/>
      <w:r w:rsidRPr="008620DA">
        <w:rPr>
          <w:rFonts w:ascii="Cabin" w:hAnsi="Cabin"/>
          <w:i/>
          <w:iCs/>
          <w:color w:val="000000"/>
          <w:shd w:val="clear" w:color="auto" w:fill="FFFFFF"/>
        </w:rPr>
        <w:t>, MD, MPA</w:t>
      </w:r>
      <w:r w:rsidR="008620DA" w:rsidRPr="008620DA">
        <w:rPr>
          <w:rFonts w:ascii="Cabin" w:hAnsi="Cabin"/>
          <w:i/>
          <w:iCs/>
        </w:rPr>
        <w:t xml:space="preserve">, Co-Director University of Alabama Birmingham Tuberous Sclerosis Clinic, Center of Excellence; </w:t>
      </w:r>
      <w:r w:rsidRPr="008620DA">
        <w:rPr>
          <w:rFonts w:ascii="Cabin" w:hAnsi="Cabin" w:cs="Calibri"/>
          <w:i/>
          <w:iCs/>
          <w:color w:val="000000"/>
          <w:shd w:val="clear" w:color="auto" w:fill="FFFFFF"/>
        </w:rPr>
        <w:t>Nishant Gupta, MD, Assistant Professor of Medicine, University of Cincinnati; Medical Director, LAM Clinic &amp; Research Network</w:t>
      </w:r>
    </w:p>
    <w:p w14:paraId="269E28DA" w14:textId="77777777" w:rsidR="0061220D" w:rsidRDefault="0061220D" w:rsidP="0061220D">
      <w:pPr>
        <w:ind w:left="2880" w:hanging="2880"/>
        <w:rPr>
          <w:rFonts w:ascii="Cabin" w:hAnsi="Cabin"/>
        </w:rPr>
      </w:pPr>
    </w:p>
    <w:p w14:paraId="1C91EE77" w14:textId="77777777" w:rsidR="0061220D" w:rsidRPr="005E1088" w:rsidRDefault="0061220D" w:rsidP="0061220D">
      <w:pPr>
        <w:ind w:left="2880" w:hanging="2880"/>
        <w:rPr>
          <w:rFonts w:ascii="Cabin" w:hAnsi="Cabin"/>
        </w:rPr>
      </w:pPr>
      <w:r>
        <w:rPr>
          <w:rFonts w:ascii="Cabin" w:hAnsi="Cabin"/>
        </w:rPr>
        <w:t>12:00-12:20 pm</w:t>
      </w:r>
      <w:r>
        <w:rPr>
          <w:rFonts w:ascii="Cabin" w:hAnsi="Cabin"/>
        </w:rPr>
        <w:tab/>
      </w:r>
      <w:r w:rsidRPr="008620DA">
        <w:rPr>
          <w:rFonts w:ascii="Cabin" w:hAnsi="Cabin"/>
          <w:b/>
          <w:bCs/>
        </w:rPr>
        <w:t>LUNCH and Track Registration</w:t>
      </w:r>
    </w:p>
    <w:p w14:paraId="257618B5" w14:textId="77777777" w:rsidR="0061220D" w:rsidRPr="005E1088" w:rsidRDefault="0061220D" w:rsidP="0061220D">
      <w:pPr>
        <w:rPr>
          <w:rFonts w:ascii="Cabin" w:hAnsi="Cabin"/>
        </w:rPr>
      </w:pPr>
    </w:p>
    <w:p w14:paraId="3E9EAA8D" w14:textId="5A03D74F" w:rsidR="0061220D" w:rsidRDefault="0061220D" w:rsidP="0061220D">
      <w:pPr>
        <w:ind w:left="2880" w:hanging="2880"/>
        <w:rPr>
          <w:rFonts w:ascii="Cabin" w:hAnsi="Cabin"/>
        </w:rPr>
      </w:pPr>
      <w:r>
        <w:rPr>
          <w:rFonts w:ascii="Cabin" w:hAnsi="Cabin"/>
        </w:rPr>
        <w:t>12:20-1:30 pm</w:t>
      </w:r>
      <w:r>
        <w:rPr>
          <w:rFonts w:ascii="Cabin" w:hAnsi="Cabin"/>
        </w:rPr>
        <w:tab/>
      </w:r>
      <w:r w:rsidRPr="00302B81">
        <w:rPr>
          <w:rFonts w:ascii="Cabin" w:hAnsi="Cabin"/>
          <w:b/>
          <w:bCs/>
        </w:rPr>
        <w:t>Track 1</w:t>
      </w:r>
      <w:r w:rsidR="008F12F1">
        <w:rPr>
          <w:rFonts w:ascii="Cabin" w:hAnsi="Cabin"/>
        </w:rPr>
        <w:t xml:space="preserve"> (</w:t>
      </w:r>
      <w:r w:rsidRPr="008F12F1">
        <w:rPr>
          <w:rFonts w:ascii="Cabin" w:hAnsi="Cabin"/>
          <w:b/>
          <w:bCs/>
        </w:rPr>
        <w:t>TSC Pediatric</w:t>
      </w:r>
      <w:r w:rsidR="008F12F1">
        <w:rPr>
          <w:rFonts w:ascii="Cabin" w:hAnsi="Cabin"/>
        </w:rPr>
        <w:t xml:space="preserve">): </w:t>
      </w:r>
      <w:r>
        <w:rPr>
          <w:rFonts w:ascii="Cabin" w:hAnsi="Cabin"/>
        </w:rPr>
        <w:t>Updates on Brain Imaging, Surgery and Managing Seizures</w:t>
      </w:r>
    </w:p>
    <w:p w14:paraId="6801B20C" w14:textId="264E075F" w:rsidR="0061220D" w:rsidRPr="00302B81" w:rsidRDefault="00827EA8" w:rsidP="008F12F1">
      <w:pPr>
        <w:ind w:left="2880"/>
      </w:pPr>
      <w:r w:rsidRPr="008F12F1">
        <w:rPr>
          <w:rFonts w:ascii="Cabin" w:hAnsi="Cabin"/>
          <w:i/>
          <w:iCs/>
        </w:rPr>
        <w:t xml:space="preserve">Speaker: </w:t>
      </w:r>
      <w:r w:rsidR="008F12F1" w:rsidRPr="008F12F1">
        <w:rPr>
          <w:rFonts w:ascii="Cabin" w:hAnsi="Cabin"/>
          <w:i/>
          <w:iCs/>
          <w:color w:val="111111"/>
          <w:shd w:val="clear" w:color="auto" w:fill="FFFFFF"/>
        </w:rPr>
        <w:t xml:space="preserve">Ian O’Neil Miller, MD, Co-Director, </w:t>
      </w:r>
      <w:r w:rsidR="008F12F1" w:rsidRPr="00302B81">
        <w:rPr>
          <w:rStyle w:val="Emphasis"/>
          <w:rFonts w:ascii="Cabin" w:hAnsi="Cabin"/>
          <w:color w:val="111111"/>
        </w:rPr>
        <w:t>TSC Clinic at Nicklaus</w:t>
      </w:r>
      <w:r w:rsidR="008F12F1" w:rsidRPr="00302B81">
        <w:rPr>
          <w:rStyle w:val="Emphasis"/>
          <w:rFonts w:ascii="Calibri" w:hAnsi="Calibri" w:cs="Calibri"/>
          <w:color w:val="111111"/>
        </w:rPr>
        <w:t> </w:t>
      </w:r>
      <w:r w:rsidR="008F12F1" w:rsidRPr="00302B81">
        <w:rPr>
          <w:rStyle w:val="Emphasis"/>
          <w:rFonts w:ascii="Cabin" w:hAnsi="Cabin"/>
          <w:color w:val="111111"/>
        </w:rPr>
        <w:t>Children’s Hospital Miami</w:t>
      </w:r>
    </w:p>
    <w:p w14:paraId="1A7D8F25" w14:textId="77777777" w:rsidR="008F12F1" w:rsidRPr="008F12F1" w:rsidRDefault="008F12F1" w:rsidP="008F12F1">
      <w:pPr>
        <w:ind w:left="2880"/>
        <w:rPr>
          <w:i/>
          <w:iCs/>
        </w:rPr>
      </w:pPr>
    </w:p>
    <w:p w14:paraId="2418537F" w14:textId="5DE94ACB" w:rsidR="0061220D" w:rsidRPr="00A15DF9" w:rsidRDefault="0061220D" w:rsidP="0061220D">
      <w:pPr>
        <w:ind w:left="2880"/>
        <w:rPr>
          <w:rFonts w:ascii="Cabin" w:hAnsi="Cabin"/>
        </w:rPr>
      </w:pPr>
      <w:r w:rsidRPr="00A15DF9">
        <w:rPr>
          <w:rFonts w:ascii="Cabin" w:hAnsi="Cabin"/>
          <w:b/>
          <w:bCs/>
        </w:rPr>
        <w:t>Track 3:</w:t>
      </w:r>
      <w:r w:rsidR="008F12F1" w:rsidRPr="00A15DF9">
        <w:rPr>
          <w:rFonts w:ascii="Cabin" w:hAnsi="Cabin"/>
        </w:rPr>
        <w:t xml:space="preserve"> (</w:t>
      </w:r>
      <w:r w:rsidRPr="00A15DF9">
        <w:rPr>
          <w:rFonts w:ascii="Cabin" w:hAnsi="Cabin"/>
          <w:b/>
          <w:bCs/>
        </w:rPr>
        <w:t>TSC Adult</w:t>
      </w:r>
      <w:r w:rsidR="008F12F1" w:rsidRPr="00A15DF9">
        <w:rPr>
          <w:rFonts w:ascii="Cabin" w:hAnsi="Cabin"/>
          <w:b/>
          <w:bCs/>
        </w:rPr>
        <w:t>)</w:t>
      </w:r>
      <w:r w:rsidRPr="00A15DF9">
        <w:rPr>
          <w:rFonts w:ascii="Cabin" w:hAnsi="Cabin"/>
          <w:b/>
          <w:bCs/>
        </w:rPr>
        <w:t>:</w:t>
      </w:r>
      <w:r w:rsidRPr="00A15DF9">
        <w:rPr>
          <w:rFonts w:ascii="Cabin" w:hAnsi="Cabin"/>
        </w:rPr>
        <w:t xml:space="preserve"> New Treatment Options for Skin Manifestations in TSC</w:t>
      </w:r>
    </w:p>
    <w:p w14:paraId="4642C788" w14:textId="54D91908" w:rsidR="007730F3" w:rsidRPr="00A15DF9" w:rsidRDefault="008F12F1" w:rsidP="007730F3">
      <w:pPr>
        <w:ind w:left="2880"/>
        <w:rPr>
          <w:rFonts w:ascii="Cabin" w:hAnsi="Cabin" w:cs="Calibri"/>
          <w:i/>
          <w:iCs/>
          <w:color w:val="000000"/>
        </w:rPr>
      </w:pPr>
      <w:r w:rsidRPr="00A15DF9">
        <w:rPr>
          <w:rFonts w:ascii="Cabin" w:hAnsi="Cabin"/>
          <w:i/>
          <w:iCs/>
        </w:rPr>
        <w:t>Speaker: Thomas Darling, MD, PhD</w:t>
      </w:r>
      <w:r w:rsidR="00302B81" w:rsidRPr="00A15DF9">
        <w:rPr>
          <w:rFonts w:ascii="Cabin" w:hAnsi="Cabin" w:cs="Arial"/>
          <w:i/>
          <w:iCs/>
          <w:sz w:val="23"/>
          <w:szCs w:val="23"/>
        </w:rPr>
        <w:t>,</w:t>
      </w:r>
      <w:r w:rsidR="007730F3" w:rsidRPr="00A15DF9">
        <w:rPr>
          <w:rFonts w:ascii="Cabin" w:hAnsi="Cabin" w:cs="Calibri"/>
          <w:b/>
          <w:bCs/>
          <w:color w:val="000000"/>
        </w:rPr>
        <w:t xml:space="preserve"> </w:t>
      </w:r>
      <w:r w:rsidR="007730F3" w:rsidRPr="00A15DF9">
        <w:rPr>
          <w:rFonts w:ascii="Cabin" w:hAnsi="Cabin" w:cs="Calibri"/>
          <w:i/>
          <w:iCs/>
          <w:color w:val="000000"/>
        </w:rPr>
        <w:t>Dermatologist and TSC skin tumor researcher, Rockville, MD</w:t>
      </w:r>
      <w:r w:rsidR="007730F3" w:rsidRPr="00A15DF9">
        <w:rPr>
          <w:rFonts w:ascii="Calibri" w:hAnsi="Calibri" w:cs="Calibri"/>
          <w:i/>
          <w:iCs/>
          <w:color w:val="000000"/>
        </w:rPr>
        <w:t> </w:t>
      </w:r>
    </w:p>
    <w:p w14:paraId="27A21DDA" w14:textId="77777777" w:rsidR="007730F3" w:rsidRPr="007730F3" w:rsidRDefault="007730F3" w:rsidP="007730F3">
      <w:pPr>
        <w:ind w:left="2880"/>
      </w:pPr>
    </w:p>
    <w:p w14:paraId="54480082" w14:textId="0AED8161" w:rsidR="0061220D" w:rsidRDefault="008620DA" w:rsidP="007730F3">
      <w:pPr>
        <w:rPr>
          <w:rFonts w:ascii="Cabin" w:hAnsi="Cabin"/>
        </w:rPr>
      </w:pPr>
      <w:r>
        <w:rPr>
          <w:rFonts w:ascii="Cabin" w:hAnsi="Cabin"/>
        </w:rPr>
        <w:t>12:20-2:00 pm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 w:rsidRPr="00302B81">
        <w:rPr>
          <w:rFonts w:ascii="Cabin" w:hAnsi="Cabin"/>
          <w:b/>
          <w:bCs/>
        </w:rPr>
        <w:t>Track 2:</w:t>
      </w:r>
      <w:r w:rsidR="00302B81">
        <w:rPr>
          <w:rFonts w:ascii="Cabin" w:hAnsi="Cabin"/>
          <w:b/>
          <w:bCs/>
        </w:rPr>
        <w:t xml:space="preserve"> </w:t>
      </w:r>
      <w:r w:rsidR="008F12F1" w:rsidRPr="00302B81">
        <w:rPr>
          <w:rFonts w:ascii="Cabin" w:hAnsi="Cabin"/>
          <w:b/>
          <w:bCs/>
        </w:rPr>
        <w:t>(</w:t>
      </w:r>
      <w:r w:rsidRPr="008F12F1">
        <w:rPr>
          <w:rFonts w:ascii="Cabin" w:hAnsi="Cabin"/>
          <w:b/>
          <w:bCs/>
        </w:rPr>
        <w:t>LA</w:t>
      </w:r>
      <w:r w:rsidR="008F12F1" w:rsidRPr="008F12F1">
        <w:rPr>
          <w:rFonts w:ascii="Cabin" w:hAnsi="Cabin"/>
          <w:b/>
          <w:bCs/>
        </w:rPr>
        <w:t>M):</w:t>
      </w:r>
      <w:r w:rsidR="00CE0A10">
        <w:rPr>
          <w:rFonts w:ascii="Cabin" w:hAnsi="Cabin"/>
          <w:b/>
          <w:bCs/>
        </w:rPr>
        <w:t xml:space="preserve"> </w:t>
      </w:r>
      <w:r w:rsidR="00CE0A10">
        <w:rPr>
          <w:rFonts w:ascii="Cabin" w:hAnsi="Cabin"/>
        </w:rPr>
        <w:t>Complications of LAM</w:t>
      </w:r>
    </w:p>
    <w:p w14:paraId="23B3BD1A" w14:textId="29D38E55" w:rsidR="00334324" w:rsidRPr="00334324" w:rsidRDefault="00CE0A10" w:rsidP="00334324">
      <w:pPr>
        <w:ind w:left="2880"/>
        <w:rPr>
          <w:rFonts w:ascii="Cabin" w:hAnsi="Cabin"/>
        </w:rPr>
      </w:pPr>
      <w:r w:rsidRPr="00334324">
        <w:rPr>
          <w:rFonts w:ascii="Cabin" w:hAnsi="Cabin"/>
          <w:i/>
          <w:iCs/>
        </w:rPr>
        <w:t xml:space="preserve">Speaker: </w:t>
      </w:r>
      <w:r w:rsidR="00334324" w:rsidRPr="00334324">
        <w:rPr>
          <w:rFonts w:ascii="Cabin" w:hAnsi="Cabin" w:cs="Calibri"/>
          <w:i/>
          <w:iCs/>
          <w:color w:val="000000"/>
        </w:rPr>
        <w:t xml:space="preserve">Ali </w:t>
      </w:r>
      <w:proofErr w:type="spellStart"/>
      <w:r w:rsidR="00334324" w:rsidRPr="00334324">
        <w:rPr>
          <w:rFonts w:ascii="Cabin" w:hAnsi="Cabin" w:cs="Calibri"/>
          <w:i/>
          <w:iCs/>
          <w:color w:val="000000"/>
        </w:rPr>
        <w:t>Ataya</w:t>
      </w:r>
      <w:proofErr w:type="spellEnd"/>
      <w:r w:rsidR="00334324" w:rsidRPr="00334324">
        <w:rPr>
          <w:rFonts w:ascii="Cabin" w:hAnsi="Cabin" w:cs="Calibri"/>
          <w:i/>
          <w:iCs/>
          <w:color w:val="000000"/>
        </w:rPr>
        <w:t>, MD, Assistant Professor of Medicine, Co-Director, LAM and Rare Lung Diseases Clinic, University of Florida</w:t>
      </w:r>
    </w:p>
    <w:p w14:paraId="69485F1B" w14:textId="77777777" w:rsidR="0061220D" w:rsidRPr="00334324" w:rsidRDefault="0061220D" w:rsidP="0061220D">
      <w:pPr>
        <w:rPr>
          <w:rFonts w:ascii="Cabin" w:hAnsi="Cabin"/>
        </w:rPr>
      </w:pPr>
    </w:p>
    <w:p w14:paraId="18756D85" w14:textId="77777777" w:rsidR="0061220D" w:rsidRPr="00FF6E5F" w:rsidRDefault="0061220D" w:rsidP="0061220D">
      <w:pPr>
        <w:rPr>
          <w:rFonts w:ascii="Cabin" w:hAnsi="Cabin"/>
        </w:rPr>
      </w:pPr>
      <w:r>
        <w:rPr>
          <w:rFonts w:ascii="Cabin" w:hAnsi="Cabin"/>
        </w:rPr>
        <w:t>1:30-1:45 pm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 w:rsidRPr="008620DA">
        <w:rPr>
          <w:rFonts w:ascii="Cabin" w:hAnsi="Cabin"/>
          <w:b/>
          <w:bCs/>
        </w:rPr>
        <w:t>Break</w:t>
      </w:r>
    </w:p>
    <w:p w14:paraId="6BF75191" w14:textId="77777777" w:rsidR="0061220D" w:rsidRPr="005E1088" w:rsidRDefault="0061220D" w:rsidP="0061220D">
      <w:pPr>
        <w:rPr>
          <w:rFonts w:ascii="Cabin" w:hAnsi="Cabin"/>
        </w:rPr>
      </w:pPr>
    </w:p>
    <w:p w14:paraId="0A01281B" w14:textId="0ADDCA21" w:rsidR="0061220D" w:rsidRDefault="0061220D" w:rsidP="0061220D">
      <w:pPr>
        <w:ind w:left="2880" w:hanging="2880"/>
        <w:rPr>
          <w:rFonts w:ascii="Cabin" w:hAnsi="Cabin"/>
        </w:rPr>
      </w:pPr>
      <w:r>
        <w:rPr>
          <w:rFonts w:ascii="Cabin" w:hAnsi="Cabin"/>
        </w:rPr>
        <w:t>1:45</w:t>
      </w:r>
      <w:r w:rsidRPr="005E1088">
        <w:rPr>
          <w:rFonts w:ascii="Cabin" w:hAnsi="Cabin"/>
        </w:rPr>
        <w:t xml:space="preserve"> – </w:t>
      </w:r>
      <w:r>
        <w:rPr>
          <w:rFonts w:ascii="Cabin" w:hAnsi="Cabin"/>
        </w:rPr>
        <w:t>3:00</w:t>
      </w:r>
      <w:r w:rsidRPr="005E1088">
        <w:rPr>
          <w:rFonts w:ascii="Cabin" w:hAnsi="Cabin"/>
        </w:rPr>
        <w:t xml:space="preserve"> p.m.</w:t>
      </w:r>
      <w:r w:rsidRPr="005E1088">
        <w:rPr>
          <w:rFonts w:ascii="Cabin" w:hAnsi="Cabin"/>
        </w:rPr>
        <w:tab/>
      </w:r>
      <w:r w:rsidRPr="00302B81">
        <w:rPr>
          <w:rFonts w:ascii="Cabin" w:hAnsi="Cabin"/>
          <w:b/>
          <w:bCs/>
        </w:rPr>
        <w:t>Track 1</w:t>
      </w:r>
      <w:r w:rsidRPr="005E1088">
        <w:rPr>
          <w:rFonts w:ascii="Cabin" w:hAnsi="Cabin"/>
        </w:rPr>
        <w:t>:</w:t>
      </w:r>
      <w:r w:rsidR="008F12F1" w:rsidRPr="008F12F1">
        <w:rPr>
          <w:rFonts w:ascii="Cabin" w:hAnsi="Cabin"/>
        </w:rPr>
        <w:t xml:space="preserve"> </w:t>
      </w:r>
      <w:r w:rsidR="008F12F1">
        <w:rPr>
          <w:rFonts w:ascii="Cabin" w:hAnsi="Cabin"/>
        </w:rPr>
        <w:t>(</w:t>
      </w:r>
      <w:r w:rsidR="008F12F1" w:rsidRPr="008F12F1">
        <w:rPr>
          <w:rFonts w:ascii="Cabin" w:hAnsi="Cabin"/>
          <w:b/>
          <w:bCs/>
        </w:rPr>
        <w:t>TSC Pediatric</w:t>
      </w:r>
      <w:r w:rsidR="008F12F1">
        <w:rPr>
          <w:rFonts w:ascii="Cabin" w:hAnsi="Cabin"/>
        </w:rPr>
        <w:t xml:space="preserve">): </w:t>
      </w:r>
      <w:r w:rsidRPr="005E1088">
        <w:rPr>
          <w:rFonts w:ascii="Cabin" w:hAnsi="Cabin"/>
        </w:rPr>
        <w:t xml:space="preserve">TAND: </w:t>
      </w:r>
      <w:r>
        <w:rPr>
          <w:rFonts w:ascii="Cabin" w:hAnsi="Cabin"/>
        </w:rPr>
        <w:t>Severe Behavior Management &amp; Effective Behavioral Interventions</w:t>
      </w:r>
    </w:p>
    <w:p w14:paraId="28713F5C" w14:textId="1A4BD2F6" w:rsidR="008620DA" w:rsidRPr="008620DA" w:rsidRDefault="008620DA" w:rsidP="008620DA">
      <w:pPr>
        <w:ind w:left="2880"/>
        <w:rPr>
          <w:rFonts w:ascii="Cabin" w:hAnsi="Cabin"/>
          <w:i/>
          <w:iCs/>
        </w:rPr>
      </w:pPr>
      <w:r w:rsidRPr="008620DA">
        <w:rPr>
          <w:rFonts w:ascii="Cabin" w:hAnsi="Cabin"/>
          <w:i/>
          <w:iCs/>
        </w:rPr>
        <w:t xml:space="preserve">Speaker: Nathan Call, </w:t>
      </w:r>
      <w:proofErr w:type="spellStart"/>
      <w:proofErr w:type="gramStart"/>
      <w:r w:rsidRPr="008620DA">
        <w:rPr>
          <w:rFonts w:ascii="Cabin" w:hAnsi="Cabin"/>
          <w:i/>
          <w:iCs/>
        </w:rPr>
        <w:t>PhD,</w:t>
      </w:r>
      <w:r w:rsidR="008F12F1">
        <w:rPr>
          <w:rFonts w:ascii="Cabin" w:hAnsi="Cabin"/>
          <w:i/>
          <w:iCs/>
        </w:rPr>
        <w:t>BCBA</w:t>
      </w:r>
      <w:proofErr w:type="spellEnd"/>
      <w:proofErr w:type="gramEnd"/>
      <w:r w:rsidR="008F12F1">
        <w:rPr>
          <w:rFonts w:ascii="Cabin" w:hAnsi="Cabin"/>
          <w:i/>
          <w:iCs/>
        </w:rPr>
        <w:t>-D,</w:t>
      </w:r>
      <w:r w:rsidRPr="008620DA">
        <w:rPr>
          <w:rFonts w:ascii="Cabin" w:hAnsi="Cabin"/>
          <w:i/>
          <w:iCs/>
        </w:rPr>
        <w:t xml:space="preserve"> Clinical Director, Marcus Autism Center, </w:t>
      </w:r>
      <w:r w:rsidRPr="008620DA">
        <w:rPr>
          <w:rFonts w:ascii="Cabin" w:hAnsi="Cabin"/>
          <w:i/>
          <w:iCs/>
          <w:color w:val="1E1E1E"/>
        </w:rPr>
        <w:t>Associate Professor, Emory University School of Medicine, Department of Pediatrics</w:t>
      </w:r>
    </w:p>
    <w:p w14:paraId="696C542B" w14:textId="6B967F6D" w:rsidR="0061220D" w:rsidRPr="005E1088" w:rsidRDefault="0061220D" w:rsidP="0061220D">
      <w:pPr>
        <w:rPr>
          <w:rFonts w:ascii="Cabin" w:hAnsi="Cabin"/>
        </w:rPr>
      </w:pPr>
      <w:r w:rsidRPr="005E1088">
        <w:rPr>
          <w:rFonts w:ascii="Cabin" w:hAnsi="Cabin"/>
        </w:rPr>
        <w:tab/>
      </w:r>
      <w:r w:rsidRPr="005E1088">
        <w:rPr>
          <w:rFonts w:ascii="Cabin" w:hAnsi="Cabin"/>
        </w:rPr>
        <w:tab/>
      </w:r>
    </w:p>
    <w:p w14:paraId="7BE5F6F2" w14:textId="7E8AC594" w:rsidR="0061220D" w:rsidRDefault="0061220D" w:rsidP="0061220D">
      <w:pPr>
        <w:ind w:left="2880"/>
        <w:rPr>
          <w:rFonts w:ascii="Cabin" w:hAnsi="Cabin"/>
        </w:rPr>
      </w:pPr>
      <w:r w:rsidRPr="00302B81">
        <w:rPr>
          <w:rFonts w:ascii="Cabin" w:hAnsi="Cabin"/>
          <w:b/>
          <w:bCs/>
        </w:rPr>
        <w:t>Track 3</w:t>
      </w:r>
      <w:r w:rsidRPr="005E1088">
        <w:rPr>
          <w:rFonts w:ascii="Cabin" w:hAnsi="Cabin"/>
        </w:rPr>
        <w:t xml:space="preserve">: </w:t>
      </w:r>
      <w:r w:rsidR="008F12F1">
        <w:rPr>
          <w:rFonts w:ascii="Cabin" w:hAnsi="Cabin"/>
        </w:rPr>
        <w:t>(</w:t>
      </w:r>
      <w:r w:rsidRPr="008F12F1">
        <w:rPr>
          <w:rFonts w:ascii="Cabin" w:hAnsi="Cabin"/>
          <w:b/>
          <w:bCs/>
        </w:rPr>
        <w:t>TSC Adult</w:t>
      </w:r>
      <w:r w:rsidR="008F12F1" w:rsidRPr="008F12F1">
        <w:rPr>
          <w:rFonts w:ascii="Cabin" w:hAnsi="Cabin"/>
          <w:b/>
          <w:bCs/>
        </w:rPr>
        <w:t>)</w:t>
      </w:r>
      <w:r w:rsidRPr="008F12F1">
        <w:rPr>
          <w:rFonts w:ascii="Cabin" w:hAnsi="Cabin"/>
          <w:b/>
          <w:bCs/>
        </w:rPr>
        <w:t>:</w:t>
      </w:r>
      <w:r w:rsidRPr="005E1088">
        <w:rPr>
          <w:rFonts w:ascii="Cabin" w:hAnsi="Cabin"/>
        </w:rPr>
        <w:t xml:space="preserve"> </w:t>
      </w:r>
      <w:r>
        <w:rPr>
          <w:rFonts w:ascii="Cabin" w:hAnsi="Cabin"/>
        </w:rPr>
        <w:t xml:space="preserve">Managing Day to Day Kidney Issues </w:t>
      </w:r>
    </w:p>
    <w:p w14:paraId="1C1C73A3" w14:textId="12CEEB21" w:rsidR="0061220D" w:rsidRPr="00302B81" w:rsidRDefault="008F12F1" w:rsidP="00302B81">
      <w:pPr>
        <w:ind w:left="2880"/>
      </w:pPr>
      <w:r w:rsidRPr="008F12F1">
        <w:rPr>
          <w:rFonts w:ascii="Cabin" w:hAnsi="Cabin"/>
          <w:i/>
          <w:iCs/>
        </w:rPr>
        <w:t xml:space="preserve">Speaker: </w:t>
      </w:r>
      <w:r w:rsidRPr="008F12F1">
        <w:rPr>
          <w:rFonts w:ascii="Cabin" w:hAnsi="Cabin"/>
          <w:i/>
          <w:iCs/>
          <w:color w:val="000000"/>
        </w:rPr>
        <w:t xml:space="preserve">Monica Cramer, DO, MPH, Director, </w:t>
      </w:r>
      <w:r w:rsidRPr="008F12F1">
        <w:rPr>
          <w:rStyle w:val="Emphasis"/>
          <w:rFonts w:ascii="Cabin" w:hAnsi="Cabin"/>
          <w:color w:val="111111"/>
        </w:rPr>
        <w:t>TSC Clinic at Prisma Health – Columbia S</w:t>
      </w:r>
      <w:r w:rsidR="00302B81">
        <w:rPr>
          <w:rStyle w:val="Emphasis"/>
          <w:rFonts w:ascii="Cabin" w:hAnsi="Cabin"/>
          <w:color w:val="111111"/>
        </w:rPr>
        <w:t>C</w:t>
      </w:r>
    </w:p>
    <w:p w14:paraId="46A781D5" w14:textId="232CA717" w:rsidR="00712718" w:rsidRDefault="00712718" w:rsidP="002A61CE">
      <w:pPr>
        <w:rPr>
          <w:rFonts w:ascii="Cabin" w:hAnsi="Cabin"/>
          <w:color w:val="000000" w:themeColor="text1"/>
          <w:sz w:val="20"/>
          <w:szCs w:val="20"/>
        </w:rPr>
      </w:pPr>
    </w:p>
    <w:p w14:paraId="0312E79D" w14:textId="77777777" w:rsidR="00712718" w:rsidRDefault="00712718" w:rsidP="002A61CE">
      <w:pPr>
        <w:rPr>
          <w:rFonts w:ascii="Cabin" w:hAnsi="Cabin"/>
          <w:color w:val="000000" w:themeColor="text1"/>
          <w:sz w:val="20"/>
          <w:szCs w:val="20"/>
        </w:rPr>
      </w:pPr>
    </w:p>
    <w:p w14:paraId="4B82BC29" w14:textId="5CDF2467" w:rsidR="00FE288B" w:rsidRPr="00712718" w:rsidRDefault="00712718" w:rsidP="00712718">
      <w:pPr>
        <w:jc w:val="center"/>
        <w:rPr>
          <w:rFonts w:ascii="Cabin" w:hAnsi="Cabin"/>
          <w:b/>
          <w:bCs/>
          <w:color w:val="000000" w:themeColor="text1"/>
          <w:sz w:val="22"/>
          <w:szCs w:val="22"/>
        </w:rPr>
      </w:pPr>
      <w:r w:rsidRPr="00712718">
        <w:rPr>
          <w:rFonts w:ascii="Cabin" w:hAnsi="Cabin"/>
          <w:noProof/>
          <w:color w:val="000000" w:themeColor="text1"/>
          <w:sz w:val="26"/>
          <w:szCs w:val="28"/>
        </w:rPr>
        <w:drawing>
          <wp:anchor distT="0" distB="0" distL="114300" distR="114300" simplePos="0" relativeHeight="251660288" behindDoc="0" locked="0" layoutInCell="1" allowOverlap="1" wp14:anchorId="4CF66CDE" wp14:editId="1409F006">
            <wp:simplePos x="0" y="0"/>
            <wp:positionH relativeFrom="column">
              <wp:posOffset>-723900</wp:posOffset>
            </wp:positionH>
            <wp:positionV relativeFrom="paragraph">
              <wp:posOffset>253365</wp:posOffset>
            </wp:positionV>
            <wp:extent cx="2165350" cy="405384"/>
            <wp:effectExtent l="0" t="0" r="635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751" cy="40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437" w:rsidRPr="00712718">
        <w:rPr>
          <w:rFonts w:ascii="Cabin" w:hAnsi="Cabin"/>
          <w:b/>
          <w:bCs/>
          <w:color w:val="000000" w:themeColor="text1"/>
          <w:sz w:val="22"/>
          <w:szCs w:val="22"/>
        </w:rPr>
        <w:t>SPONSORED BY:</w:t>
      </w:r>
    </w:p>
    <w:p w14:paraId="098DA956" w14:textId="0317006C" w:rsidR="007C2E90" w:rsidRDefault="00712718" w:rsidP="007C2E90">
      <w:pPr>
        <w:ind w:left="720"/>
        <w:rPr>
          <w:noProof/>
        </w:rPr>
      </w:pPr>
      <w:r w:rsidRPr="00471437">
        <w:rPr>
          <w:noProof/>
        </w:rPr>
        <w:drawing>
          <wp:anchor distT="0" distB="0" distL="114300" distR="114300" simplePos="0" relativeHeight="251663360" behindDoc="0" locked="0" layoutInCell="1" allowOverlap="1" wp14:anchorId="05171FD4" wp14:editId="331A6BAE">
            <wp:simplePos x="0" y="0"/>
            <wp:positionH relativeFrom="column">
              <wp:posOffset>5057775</wp:posOffset>
            </wp:positionH>
            <wp:positionV relativeFrom="paragraph">
              <wp:posOffset>64135</wp:posOffset>
            </wp:positionV>
            <wp:extent cx="1556444" cy="419100"/>
            <wp:effectExtent l="0" t="0" r="571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4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bin" w:hAnsi="Cabin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240BEE80" wp14:editId="2B072409">
            <wp:simplePos x="0" y="0"/>
            <wp:positionH relativeFrom="column">
              <wp:posOffset>3476625</wp:posOffset>
            </wp:positionH>
            <wp:positionV relativeFrom="paragraph">
              <wp:posOffset>92710</wp:posOffset>
            </wp:positionV>
            <wp:extent cx="1292789" cy="478155"/>
            <wp:effectExtent l="0" t="0" r="3175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89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437">
        <w:rPr>
          <w:rFonts w:ascii="Cabin" w:hAnsi="Cabin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8FA615B" wp14:editId="19A0BF4C">
            <wp:simplePos x="0" y="0"/>
            <wp:positionH relativeFrom="column">
              <wp:posOffset>1562100</wp:posOffset>
            </wp:positionH>
            <wp:positionV relativeFrom="paragraph">
              <wp:posOffset>4330</wp:posOffset>
            </wp:positionV>
            <wp:extent cx="1616710" cy="516854"/>
            <wp:effectExtent l="0" t="0" r="254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013" cy="51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437" w:rsidRPr="00471437">
        <w:rPr>
          <w:noProof/>
        </w:rPr>
        <w:t xml:space="preserve"> </w:t>
      </w:r>
      <w:r w:rsidR="007C2E90">
        <w:rPr>
          <w:noProof/>
        </w:rPr>
        <w:t xml:space="preserve">          </w:t>
      </w:r>
      <w:r w:rsidR="00471437" w:rsidRPr="00471437">
        <w:rPr>
          <w:noProof/>
        </w:rPr>
        <w:t xml:space="preserve"> </w:t>
      </w:r>
    </w:p>
    <w:p w14:paraId="6E18239B" w14:textId="40ABAAB4" w:rsidR="007C2E90" w:rsidRDefault="007C2E90" w:rsidP="002A61CE">
      <w:pPr>
        <w:rPr>
          <w:noProof/>
        </w:rPr>
      </w:pPr>
    </w:p>
    <w:p w14:paraId="36656F23" w14:textId="217D0D76" w:rsidR="007C2E90" w:rsidRDefault="007C2E90" w:rsidP="002A61CE">
      <w:pPr>
        <w:rPr>
          <w:noProof/>
        </w:rPr>
      </w:pPr>
    </w:p>
    <w:p w14:paraId="4FF49E7A" w14:textId="373EADC9" w:rsidR="007C2E90" w:rsidRDefault="007C2E90" w:rsidP="007C2E90">
      <w:pPr>
        <w:ind w:left="720"/>
        <w:rPr>
          <w:noProof/>
        </w:rPr>
      </w:pPr>
      <w:r>
        <w:rPr>
          <w:noProof/>
        </w:rPr>
        <w:t xml:space="preserve">            </w:t>
      </w:r>
    </w:p>
    <w:p w14:paraId="57944E03" w14:textId="47C9D2C7" w:rsidR="007C2E90" w:rsidRDefault="00712718" w:rsidP="002A61CE">
      <w:pPr>
        <w:rPr>
          <w:noProof/>
        </w:rPr>
      </w:pPr>
      <w:r w:rsidRPr="00471437">
        <w:rPr>
          <w:rFonts w:ascii="Cabin" w:hAnsi="Cabin"/>
          <w:noProof/>
          <w:color w:val="000000" w:themeColor="text1"/>
        </w:rPr>
        <w:lastRenderedPageBreak/>
        <w:drawing>
          <wp:anchor distT="0" distB="0" distL="114300" distR="114300" simplePos="0" relativeHeight="251666432" behindDoc="0" locked="0" layoutInCell="1" allowOverlap="1" wp14:anchorId="386D56FC" wp14:editId="358DDA6B">
            <wp:simplePos x="0" y="0"/>
            <wp:positionH relativeFrom="column">
              <wp:posOffset>4530725</wp:posOffset>
            </wp:positionH>
            <wp:positionV relativeFrom="paragraph">
              <wp:posOffset>13970</wp:posOffset>
            </wp:positionV>
            <wp:extent cx="175387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1350" y="21159"/>
                <wp:lineTo x="21350" y="0"/>
                <wp:lineTo x="0" y="0"/>
              </wp:wrapPolygon>
            </wp:wrapThrough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7841" r="9582" b="19028"/>
                    <a:stretch/>
                  </pic:blipFill>
                  <pic:spPr bwMode="auto">
                    <a:xfrm>
                      <a:off x="0" y="0"/>
                      <a:ext cx="175387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bin" w:hAnsi="Cabin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63A8399" wp14:editId="7B6870FC">
            <wp:simplePos x="0" y="0"/>
            <wp:positionH relativeFrom="column">
              <wp:posOffset>2380615</wp:posOffset>
            </wp:positionH>
            <wp:positionV relativeFrom="paragraph">
              <wp:posOffset>48895</wp:posOffset>
            </wp:positionV>
            <wp:extent cx="1714347" cy="438238"/>
            <wp:effectExtent l="0" t="0" r="635" b="0"/>
            <wp:wrapNone/>
            <wp:docPr id="7" name="Picture 7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, foo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7" cy="43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437">
        <w:rPr>
          <w:rFonts w:ascii="Cabin" w:hAnsi="Cabin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452248E2" wp14:editId="2274345A">
            <wp:simplePos x="0" y="0"/>
            <wp:positionH relativeFrom="margin">
              <wp:posOffset>266700</wp:posOffset>
            </wp:positionH>
            <wp:positionV relativeFrom="paragraph">
              <wp:posOffset>96520</wp:posOffset>
            </wp:positionV>
            <wp:extent cx="1562100" cy="370407"/>
            <wp:effectExtent l="0" t="0" r="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70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706AD" w14:textId="537EC40A" w:rsidR="00471437" w:rsidRPr="00712718" w:rsidRDefault="00471437" w:rsidP="001A6291">
      <w:pPr>
        <w:rPr>
          <w:noProof/>
        </w:rPr>
      </w:pPr>
    </w:p>
    <w:sectPr w:rsidR="00471437" w:rsidRPr="00712718" w:rsidSect="00712718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32"/>
    <w:rsid w:val="00047EDC"/>
    <w:rsid w:val="00070B1B"/>
    <w:rsid w:val="001A6291"/>
    <w:rsid w:val="00233107"/>
    <w:rsid w:val="002A61CE"/>
    <w:rsid w:val="002D07A7"/>
    <w:rsid w:val="002D2508"/>
    <w:rsid w:val="002F54F5"/>
    <w:rsid w:val="00302B81"/>
    <w:rsid w:val="00334324"/>
    <w:rsid w:val="00371132"/>
    <w:rsid w:val="00393095"/>
    <w:rsid w:val="00434BD6"/>
    <w:rsid w:val="00471437"/>
    <w:rsid w:val="00486638"/>
    <w:rsid w:val="004A5D4A"/>
    <w:rsid w:val="00597DD1"/>
    <w:rsid w:val="005E6554"/>
    <w:rsid w:val="0061220D"/>
    <w:rsid w:val="00626D64"/>
    <w:rsid w:val="00632E3D"/>
    <w:rsid w:val="00682767"/>
    <w:rsid w:val="00712718"/>
    <w:rsid w:val="007730F3"/>
    <w:rsid w:val="007C2E90"/>
    <w:rsid w:val="007C5795"/>
    <w:rsid w:val="00812CA5"/>
    <w:rsid w:val="00827EA8"/>
    <w:rsid w:val="008620DA"/>
    <w:rsid w:val="008F12F1"/>
    <w:rsid w:val="0090046B"/>
    <w:rsid w:val="00901696"/>
    <w:rsid w:val="00A15DF9"/>
    <w:rsid w:val="00B54A3F"/>
    <w:rsid w:val="00C05311"/>
    <w:rsid w:val="00CE0A10"/>
    <w:rsid w:val="00D418B8"/>
    <w:rsid w:val="00D57225"/>
    <w:rsid w:val="00E55BB0"/>
    <w:rsid w:val="00EC206F"/>
    <w:rsid w:val="00EC5836"/>
    <w:rsid w:val="00EE7E54"/>
    <w:rsid w:val="00F0400A"/>
    <w:rsid w:val="00F6048A"/>
    <w:rsid w:val="00F81143"/>
    <w:rsid w:val="00FD16A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1D2E"/>
  <w15:chartTrackingRefBased/>
  <w15:docId w15:val="{6FBBF654-1ADF-C447-AD6A-03CDECA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0DA"/>
    <w:rPr>
      <w:b/>
      <w:bCs/>
    </w:rPr>
  </w:style>
  <w:style w:type="character" w:styleId="Emphasis">
    <w:name w:val="Emphasis"/>
    <w:basedOn w:val="DefaultParagraphFont"/>
    <w:uiPriority w:val="20"/>
    <w:qFormat/>
    <w:rsid w:val="008F12F1"/>
    <w:rPr>
      <w:i/>
      <w:iCs/>
    </w:rPr>
  </w:style>
  <w:style w:type="character" w:customStyle="1" w:styleId="apple-converted-space">
    <w:name w:val="apple-converted-space"/>
    <w:basedOn w:val="DefaultParagraphFont"/>
    <w:rsid w:val="0077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tiff"/><Relationship Id="rId4" Type="http://schemas.openxmlformats.org/officeDocument/2006/relationships/image" Target="media/image1.jpg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Meitzler</dc:creator>
  <cp:keywords/>
  <dc:description/>
  <cp:lastModifiedBy>Shelly Meitzler</cp:lastModifiedBy>
  <cp:revision>8</cp:revision>
  <dcterms:created xsi:type="dcterms:W3CDTF">2020-09-17T20:25:00Z</dcterms:created>
  <dcterms:modified xsi:type="dcterms:W3CDTF">2020-09-21T16:46:00Z</dcterms:modified>
</cp:coreProperties>
</file>