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D55" w:rsidRPr="00351D55" w:rsidRDefault="00351D55" w:rsidP="00351D55">
      <w:pPr>
        <w:spacing w:before="100" w:beforeAutospacing="1" w:after="100" w:afterAutospacing="1" w:line="240" w:lineRule="auto"/>
        <w:rPr>
          <w:rFonts w:ascii="Times New Roman" w:eastAsia="Times New Roman" w:hAnsi="Times New Roman" w:cs="Times New Roman"/>
          <w:color w:val="00549C"/>
          <w:sz w:val="30"/>
          <w:szCs w:val="30"/>
        </w:rPr>
      </w:pPr>
      <w:bookmarkStart w:id="0" w:name="_GoBack"/>
      <w:bookmarkEnd w:id="0"/>
      <w:r w:rsidRPr="00351D55">
        <w:rPr>
          <w:rFonts w:ascii="Times New Roman" w:eastAsia="Times New Roman" w:hAnsi="Times New Roman" w:cs="Times New Roman"/>
          <w:color w:val="00549C"/>
          <w:sz w:val="30"/>
          <w:szCs w:val="30"/>
        </w:rPr>
        <w:t>We are now acc</w:t>
      </w:r>
      <w:r>
        <w:rPr>
          <w:rFonts w:ascii="Times New Roman" w:eastAsia="Times New Roman" w:hAnsi="Times New Roman" w:cs="Times New Roman"/>
          <w:color w:val="00549C"/>
          <w:sz w:val="30"/>
          <w:szCs w:val="30"/>
        </w:rPr>
        <w:t xml:space="preserve">epting nominations for the 2017 </w:t>
      </w:r>
      <w:r w:rsidRPr="00351D55">
        <w:rPr>
          <w:rFonts w:ascii="Times New Roman" w:eastAsia="Times New Roman" w:hAnsi="Times New Roman" w:cs="Times New Roman"/>
          <w:color w:val="00549C"/>
          <w:sz w:val="30"/>
          <w:szCs w:val="30"/>
        </w:rPr>
        <w:t>Volunteer of the Year and Dreamer Awards! </w:t>
      </w:r>
    </w:p>
    <w:p w:rsidR="00351D55" w:rsidRPr="00351D55" w:rsidRDefault="00351D55" w:rsidP="00351D55">
      <w:pPr>
        <w:spacing w:before="100" w:beforeAutospacing="1" w:after="100" w:afterAutospacing="1" w:line="240" w:lineRule="auto"/>
        <w:rPr>
          <w:rFonts w:ascii="Times New Roman" w:eastAsia="Times New Roman" w:hAnsi="Times New Roman" w:cs="Times New Roman"/>
          <w:szCs w:val="24"/>
        </w:rPr>
      </w:pPr>
      <w:r w:rsidRPr="00351D55">
        <w:rPr>
          <w:rFonts w:ascii="Times New Roman" w:eastAsia="Times New Roman" w:hAnsi="Times New Roman" w:cs="Times New Roman"/>
          <w:szCs w:val="24"/>
        </w:rPr>
        <w:t>October was the TS Alliance's Volunteer Appreciation Month, and because our mission and vision are truly driven by our passionate and hard-working volunteers, </w:t>
      </w:r>
      <w:r w:rsidRPr="00351D55">
        <w:rPr>
          <w:rFonts w:ascii="Times New Roman" w:eastAsia="Times New Roman" w:hAnsi="Times New Roman" w:cs="Times New Roman"/>
          <w:b/>
          <w:bCs/>
          <w:szCs w:val="24"/>
        </w:rPr>
        <w:t>we salute them all!</w:t>
      </w:r>
      <w:r w:rsidRPr="00351D55">
        <w:rPr>
          <w:rFonts w:ascii="Times New Roman" w:eastAsia="Times New Roman" w:hAnsi="Times New Roman" w:cs="Times New Roman"/>
          <w:szCs w:val="24"/>
        </w:rPr>
        <w:t xml:space="preserve"> It also gives us the opportunity to recognize those volunteers who stand out for making a significant impact in their local communities. The TS Alliance will honor up to four individuals and one Community Alliance for their outstanding dedication and commitment to the organization during its Spring Board Meeting</w:t>
      </w:r>
      <w:r w:rsidR="004E637A">
        <w:rPr>
          <w:rFonts w:ascii="Times New Roman" w:eastAsia="Times New Roman" w:hAnsi="Times New Roman" w:cs="Times New Roman"/>
          <w:szCs w:val="24"/>
        </w:rPr>
        <w:t xml:space="preserve"> and Leadership Training March 8</w:t>
      </w:r>
      <w:r w:rsidR="00D630C5">
        <w:rPr>
          <w:rFonts w:ascii="Times New Roman" w:eastAsia="Times New Roman" w:hAnsi="Times New Roman" w:cs="Times New Roman"/>
          <w:szCs w:val="24"/>
        </w:rPr>
        <w:t>, 2018</w:t>
      </w:r>
      <w:r w:rsidRPr="00351D55">
        <w:rPr>
          <w:rFonts w:ascii="Times New Roman" w:eastAsia="Times New Roman" w:hAnsi="Times New Roman" w:cs="Times New Roman"/>
          <w:szCs w:val="24"/>
        </w:rPr>
        <w:t>. </w:t>
      </w:r>
    </w:p>
    <w:p w:rsidR="00351D55" w:rsidRPr="00351D55" w:rsidRDefault="00351D55" w:rsidP="00351D55">
      <w:pPr>
        <w:spacing w:before="100" w:beforeAutospacing="1" w:after="100" w:afterAutospacing="1" w:line="240" w:lineRule="auto"/>
        <w:rPr>
          <w:rFonts w:ascii="Times New Roman" w:eastAsia="Times New Roman" w:hAnsi="Times New Roman" w:cs="Times New Roman"/>
          <w:szCs w:val="24"/>
        </w:rPr>
      </w:pPr>
      <w:r w:rsidRPr="00351D55">
        <w:rPr>
          <w:rFonts w:ascii="Times New Roman" w:eastAsia="Times New Roman" w:hAnsi="Times New Roman" w:cs="Times New Roman"/>
          <w:b/>
          <w:bCs/>
          <w:szCs w:val="24"/>
        </w:rPr>
        <w:t>Volunteer Nomination Process</w:t>
      </w:r>
    </w:p>
    <w:p w:rsidR="00351D55" w:rsidRPr="00351D55" w:rsidRDefault="00351D55" w:rsidP="00351D55">
      <w:pPr>
        <w:spacing w:before="100" w:beforeAutospacing="1" w:after="100" w:afterAutospacing="1" w:line="240" w:lineRule="auto"/>
        <w:rPr>
          <w:rFonts w:ascii="Times New Roman" w:eastAsia="Times New Roman" w:hAnsi="Times New Roman" w:cs="Times New Roman"/>
          <w:szCs w:val="24"/>
        </w:rPr>
      </w:pPr>
      <w:r w:rsidRPr="00351D55">
        <w:rPr>
          <w:rFonts w:ascii="Times New Roman" w:eastAsia="Times New Roman" w:hAnsi="Times New Roman" w:cs="Times New Roman"/>
          <w:noProof/>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90700" cy="2409825"/>
            <wp:effectExtent l="0" t="0" r="0" b="9525"/>
            <wp:wrapSquare wrapText="bothSides"/>
            <wp:docPr id="4" name="Picture 4" descr="https://ecommunity.tsalliance.org/view.image?Id=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ommunity.tsalliance.org/view.image?Id=345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0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D55">
        <w:rPr>
          <w:rFonts w:ascii="Times New Roman" w:eastAsia="Times New Roman" w:hAnsi="Times New Roman" w:cs="Times New Roman"/>
          <w:szCs w:val="24"/>
        </w:rPr>
        <w:t xml:space="preserve">Anyone can nominate a person for Volunteer of the Year who, in their opinion, has been an exceptional contributor to his/her local TSC community and the national TS Alliance organization. </w:t>
      </w:r>
      <w:r w:rsidRPr="00351D55">
        <w:rPr>
          <w:rFonts w:ascii="Times New Roman" w:eastAsia="Times New Roman" w:hAnsi="Times New Roman" w:cs="Times New Roman"/>
          <w:i/>
          <w:iCs/>
          <w:szCs w:val="24"/>
        </w:rPr>
        <w:t>Past Volunteer of the Year recipients are not eligible. </w:t>
      </w:r>
      <w:r w:rsidRPr="00351D55">
        <w:rPr>
          <w:rFonts w:ascii="Times New Roman" w:eastAsia="Times New Roman" w:hAnsi="Times New Roman" w:cs="Times New Roman"/>
          <w:szCs w:val="24"/>
        </w:rPr>
        <w:br/>
      </w:r>
      <w:r w:rsidRPr="00351D55">
        <w:rPr>
          <w:rFonts w:ascii="Times New Roman" w:eastAsia="Times New Roman" w:hAnsi="Times New Roman" w:cs="Times New Roman"/>
          <w:szCs w:val="24"/>
        </w:rPr>
        <w:br/>
      </w:r>
      <w:hyperlink r:id="rId5" w:history="1">
        <w:r w:rsidRPr="00351D55">
          <w:rPr>
            <w:rFonts w:ascii="Times New Roman" w:eastAsia="Times New Roman" w:hAnsi="Times New Roman" w:cs="Times New Roman"/>
            <w:color w:val="0000FF"/>
            <w:szCs w:val="24"/>
            <w:u w:val="single"/>
          </w:rPr>
          <w:t>Click here</w:t>
        </w:r>
      </w:hyperlink>
      <w:r w:rsidRPr="00351D55">
        <w:rPr>
          <w:rFonts w:ascii="Times New Roman" w:eastAsia="Times New Roman" w:hAnsi="Times New Roman" w:cs="Times New Roman"/>
          <w:szCs w:val="24"/>
        </w:rPr>
        <w:t> to nominate.</w:t>
      </w:r>
    </w:p>
    <w:p w:rsidR="00351D55" w:rsidRPr="00351D55" w:rsidRDefault="00351D55" w:rsidP="00351D55">
      <w:pPr>
        <w:spacing w:before="100" w:beforeAutospacing="1" w:after="100" w:afterAutospacing="1" w:line="240" w:lineRule="auto"/>
        <w:rPr>
          <w:rFonts w:ascii="Times New Roman" w:eastAsia="Times New Roman" w:hAnsi="Times New Roman" w:cs="Times New Roman"/>
          <w:szCs w:val="24"/>
        </w:rPr>
      </w:pPr>
      <w:r w:rsidRPr="00351D55">
        <w:rPr>
          <w:rFonts w:ascii="Times New Roman" w:eastAsia="Times New Roman" w:hAnsi="Times New Roman" w:cs="Times New Roman"/>
          <w:b/>
          <w:bCs/>
          <w:szCs w:val="24"/>
        </w:rPr>
        <w:t>Dreamer Award Information</w:t>
      </w:r>
    </w:p>
    <w:p w:rsidR="00351D55" w:rsidRPr="00351D55" w:rsidRDefault="00351D55" w:rsidP="00351D55">
      <w:pPr>
        <w:spacing w:before="100" w:beforeAutospacing="1" w:after="100" w:afterAutospacing="1" w:line="240" w:lineRule="auto"/>
        <w:rPr>
          <w:rFonts w:ascii="Times New Roman" w:eastAsia="Times New Roman" w:hAnsi="Times New Roman" w:cs="Times New Roman"/>
          <w:szCs w:val="24"/>
        </w:rPr>
      </w:pPr>
      <w:r w:rsidRPr="00351D55">
        <w:rPr>
          <w:rFonts w:ascii="Times New Roman" w:eastAsia="Times New Roman" w:hAnsi="Times New Roman" w:cs="Times New Roman"/>
          <w:szCs w:val="24"/>
        </w:rPr>
        <w:t xml:space="preserve">Anyone can nominate a Community Alliance that, in their opinion, has demonstrated exceptional community and organizational commitment with emphasis of contributions within the last 12 months. The Community Alliance of the Year award was renamed the Dreamer Award in 2016 in honor of Dee Triemer. </w:t>
      </w:r>
      <w:r w:rsidRPr="00351D55">
        <w:rPr>
          <w:rFonts w:ascii="Times New Roman" w:eastAsia="Times New Roman" w:hAnsi="Times New Roman" w:cs="Times New Roman"/>
          <w:szCs w:val="24"/>
        </w:rPr>
        <w:br/>
      </w:r>
      <w:r w:rsidRPr="00351D55">
        <w:rPr>
          <w:rFonts w:ascii="Times New Roman" w:eastAsia="Times New Roman" w:hAnsi="Times New Roman" w:cs="Times New Roman"/>
          <w:i/>
          <w:iCs/>
          <w:szCs w:val="24"/>
        </w:rPr>
        <w:t xml:space="preserve">Past Community Alliances of the Year recipients are not eligible. </w:t>
      </w:r>
    </w:p>
    <w:p w:rsidR="00351D55" w:rsidRPr="00351D55" w:rsidRDefault="00E07BD3" w:rsidP="00351D55">
      <w:pPr>
        <w:spacing w:before="100" w:beforeAutospacing="1" w:after="100" w:afterAutospacing="1" w:line="240" w:lineRule="auto"/>
        <w:rPr>
          <w:rFonts w:ascii="Times New Roman" w:eastAsia="Times New Roman" w:hAnsi="Times New Roman" w:cs="Times New Roman"/>
          <w:szCs w:val="24"/>
        </w:rPr>
      </w:pPr>
      <w:hyperlink r:id="rId6" w:history="1">
        <w:r w:rsidR="00351D55" w:rsidRPr="00351D55">
          <w:rPr>
            <w:rFonts w:ascii="Times New Roman" w:eastAsia="Times New Roman" w:hAnsi="Times New Roman" w:cs="Times New Roman"/>
            <w:color w:val="0000FF"/>
            <w:szCs w:val="24"/>
            <w:u w:val="single"/>
          </w:rPr>
          <w:t>Click here</w:t>
        </w:r>
      </w:hyperlink>
      <w:r w:rsidR="00351D55" w:rsidRPr="00351D55">
        <w:rPr>
          <w:rFonts w:ascii="Times New Roman" w:eastAsia="Times New Roman" w:hAnsi="Times New Roman" w:cs="Times New Roman"/>
          <w:szCs w:val="24"/>
        </w:rPr>
        <w:t> to nominate.</w:t>
      </w:r>
    </w:p>
    <w:p w:rsidR="00351D55" w:rsidRPr="00351D55" w:rsidRDefault="00351D55" w:rsidP="00351D55">
      <w:pPr>
        <w:spacing w:before="100" w:beforeAutospacing="1" w:after="100" w:afterAutospacing="1" w:line="240" w:lineRule="auto"/>
        <w:rPr>
          <w:rFonts w:ascii="Times New Roman" w:eastAsia="Times New Roman" w:hAnsi="Times New Roman" w:cs="Times New Roman"/>
          <w:szCs w:val="24"/>
        </w:rPr>
      </w:pPr>
      <w:r w:rsidRPr="00351D55">
        <w:rPr>
          <w:rFonts w:ascii="Times New Roman" w:eastAsia="Times New Roman" w:hAnsi="Times New Roman" w:cs="Times New Roman"/>
          <w:i/>
          <w:iCs/>
          <w:szCs w:val="24"/>
        </w:rPr>
        <w:t>The deadline for all nom</w:t>
      </w:r>
      <w:r w:rsidR="004F44C8">
        <w:rPr>
          <w:rFonts w:ascii="Times New Roman" w:eastAsia="Times New Roman" w:hAnsi="Times New Roman" w:cs="Times New Roman"/>
          <w:i/>
          <w:iCs/>
          <w:szCs w:val="24"/>
        </w:rPr>
        <w:t>ination forms is January 6, 2018</w:t>
      </w:r>
      <w:r w:rsidRPr="00351D55">
        <w:rPr>
          <w:rFonts w:ascii="Times New Roman" w:eastAsia="Times New Roman" w:hAnsi="Times New Roman" w:cs="Times New Roman"/>
          <w:i/>
          <w:iCs/>
          <w:szCs w:val="24"/>
        </w:rPr>
        <w:t xml:space="preserve">. </w:t>
      </w:r>
    </w:p>
    <w:p w:rsidR="00351D55" w:rsidRPr="00351D55" w:rsidRDefault="00351D55" w:rsidP="00351D55">
      <w:pPr>
        <w:spacing w:before="100" w:beforeAutospacing="1" w:after="100" w:afterAutospacing="1" w:line="240" w:lineRule="auto"/>
        <w:rPr>
          <w:rFonts w:ascii="Times New Roman" w:eastAsia="Times New Roman" w:hAnsi="Times New Roman" w:cs="Times New Roman"/>
          <w:szCs w:val="24"/>
        </w:rPr>
      </w:pPr>
      <w:r w:rsidRPr="00351D55">
        <w:rPr>
          <w:rFonts w:ascii="Times New Roman" w:eastAsia="Times New Roman" w:hAnsi="Times New Roman" w:cs="Times New Roman"/>
          <w:szCs w:val="24"/>
        </w:rPr>
        <w:t xml:space="preserve">For more information please contact </w:t>
      </w:r>
      <w:r w:rsidR="004F44C8">
        <w:rPr>
          <w:rFonts w:ascii="Times New Roman" w:eastAsia="Times New Roman" w:hAnsi="Times New Roman" w:cs="Times New Roman"/>
          <w:szCs w:val="24"/>
        </w:rPr>
        <w:t xml:space="preserve">Shelly Meitzler at </w:t>
      </w:r>
      <w:hyperlink r:id="rId7" w:history="1">
        <w:r w:rsidR="004F44C8" w:rsidRPr="00D94702">
          <w:rPr>
            <w:rStyle w:val="Hyperlink"/>
            <w:rFonts w:ascii="Times New Roman" w:eastAsia="Times New Roman" w:hAnsi="Times New Roman" w:cs="Times New Roman"/>
            <w:szCs w:val="24"/>
          </w:rPr>
          <w:t>smeitzler@tsalliance.org</w:t>
        </w:r>
      </w:hyperlink>
      <w:r w:rsidRPr="00351D55">
        <w:rPr>
          <w:rFonts w:ascii="Times New Roman" w:eastAsia="Times New Roman" w:hAnsi="Times New Roman" w:cs="Times New Roman"/>
          <w:szCs w:val="24"/>
        </w:rPr>
        <w:t xml:space="preserve"> or 800-225-6872 x232.</w:t>
      </w:r>
    </w:p>
    <w:p w:rsidR="00977C97" w:rsidRDefault="00E07BD3"/>
    <w:sectPr w:rsidR="00977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bin">
    <w:panose1 w:val="020B0803050202020004"/>
    <w:charset w:val="00"/>
    <w:family w:val="swiss"/>
    <w:notTrueType/>
    <w:pitch w:val="variable"/>
    <w:sig w:usb0="8000002F" w:usb1="0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55"/>
    <w:rsid w:val="00351D55"/>
    <w:rsid w:val="00455148"/>
    <w:rsid w:val="00470FF7"/>
    <w:rsid w:val="004E637A"/>
    <w:rsid w:val="004F44C8"/>
    <w:rsid w:val="00605E69"/>
    <w:rsid w:val="008505F6"/>
    <w:rsid w:val="009D1818"/>
    <w:rsid w:val="00BC6B65"/>
    <w:rsid w:val="00D630C5"/>
    <w:rsid w:val="00D94702"/>
    <w:rsid w:val="00E07BD3"/>
    <w:rsid w:val="00FA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0DAAB-D1BB-4E11-BF1B-02C66977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Theme="minorHAnsi" w:hAnsi="Cabi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D55"/>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351D55"/>
    <w:rPr>
      <w:color w:val="0000FF"/>
      <w:u w:val="single"/>
    </w:rPr>
  </w:style>
  <w:style w:type="character" w:styleId="Strong">
    <w:name w:val="Strong"/>
    <w:basedOn w:val="DefaultParagraphFont"/>
    <w:uiPriority w:val="22"/>
    <w:qFormat/>
    <w:rsid w:val="00351D55"/>
    <w:rPr>
      <w:b/>
      <w:bCs/>
    </w:rPr>
  </w:style>
  <w:style w:type="paragraph" w:customStyle="1" w:styleId="text">
    <w:name w:val="text"/>
    <w:basedOn w:val="Normal"/>
    <w:rsid w:val="00351D55"/>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351D55"/>
    <w:rPr>
      <w:i/>
      <w:iCs/>
    </w:rPr>
  </w:style>
  <w:style w:type="paragraph" w:customStyle="1" w:styleId="greyheader1">
    <w:name w:val="grey_header1"/>
    <w:basedOn w:val="Normal"/>
    <w:rsid w:val="00351D55"/>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D94702"/>
    <w:rPr>
      <w:color w:val="808080"/>
      <w:shd w:val="clear" w:color="auto" w:fill="E6E6E6"/>
    </w:rPr>
  </w:style>
  <w:style w:type="character" w:styleId="FollowedHyperlink">
    <w:name w:val="FollowedHyperlink"/>
    <w:basedOn w:val="DefaultParagraphFont"/>
    <w:uiPriority w:val="99"/>
    <w:semiHidden/>
    <w:unhideWhenUsed/>
    <w:rsid w:val="00D94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965639">
      <w:bodyDiv w:val="1"/>
      <w:marLeft w:val="0"/>
      <w:marRight w:val="0"/>
      <w:marTop w:val="0"/>
      <w:marBottom w:val="0"/>
      <w:divBdr>
        <w:top w:val="none" w:sz="0" w:space="0" w:color="auto"/>
        <w:left w:val="none" w:sz="0" w:space="0" w:color="auto"/>
        <w:bottom w:val="none" w:sz="0" w:space="0" w:color="auto"/>
        <w:right w:val="none" w:sz="0" w:space="0" w:color="auto"/>
      </w:divBdr>
      <w:divsChild>
        <w:div w:id="1768307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meitzler@tsallia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PYPW58Y" TargetMode="External"/><Relationship Id="rId5" Type="http://schemas.openxmlformats.org/officeDocument/2006/relationships/hyperlink" Target="https://www.surveymonkey.com/r/MPTDXL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Meitzler</dc:creator>
  <cp:keywords/>
  <dc:description/>
  <cp:lastModifiedBy>Shelly Meitzler</cp:lastModifiedBy>
  <cp:revision>2</cp:revision>
  <dcterms:created xsi:type="dcterms:W3CDTF">2017-11-10T14:41:00Z</dcterms:created>
  <dcterms:modified xsi:type="dcterms:W3CDTF">2017-11-10T14:41:00Z</dcterms:modified>
</cp:coreProperties>
</file>